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4E" w:rsidRPr="0005514E" w:rsidRDefault="0005514E" w:rsidP="0005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14E">
        <w:rPr>
          <w:rFonts w:ascii="Times New Roman" w:eastAsia="Times New Roman" w:hAnsi="Times New Roman" w:cs="Times New Roman"/>
          <w:sz w:val="24"/>
          <w:szCs w:val="24"/>
        </w:rPr>
        <w:t xml:space="preserve">14.03.2024 года в </w:t>
      </w:r>
      <w:proofErr w:type="spellStart"/>
      <w:r w:rsidRPr="0005514E">
        <w:rPr>
          <w:rFonts w:ascii="Times New Roman" w:eastAsia="Times New Roman" w:hAnsi="Times New Roman" w:cs="Times New Roman"/>
          <w:sz w:val="24"/>
          <w:szCs w:val="24"/>
        </w:rPr>
        <w:t>Верхнепашинской</w:t>
      </w:r>
      <w:proofErr w:type="spellEnd"/>
      <w:r w:rsidRPr="0005514E">
        <w:rPr>
          <w:rFonts w:ascii="Times New Roman" w:eastAsia="Times New Roman" w:hAnsi="Times New Roman" w:cs="Times New Roman"/>
          <w:sz w:val="24"/>
          <w:szCs w:val="24"/>
        </w:rPr>
        <w:t xml:space="preserve"> школе прошел муниципальный конкурс профессионального мастерства "Росток" среди учащихся 5-9 классов по предмету технология. Конкурс проходил по двум номинациям: «Работа с древесиной, бумагой», "Работа с тканью, вязание». В рамках номинаций ребята презентовали свое направление деятельности, а также показали мастер- класс по изготовлению изделий.</w:t>
      </w:r>
    </w:p>
    <w:p w:rsidR="0005514E" w:rsidRPr="0005514E" w:rsidRDefault="0005514E" w:rsidP="0005514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5156" cy="4110696"/>
            <wp:effectExtent l="19050" t="0" r="1244" b="0"/>
            <wp:docPr id="2" name="Рисунок 2" descr="https://sun9-66.userapi.com/impg/eyy-fArr5CvV9Ss4NkkPiZHFVl-KVymdorxvdA/DQNzq0VNHAA.jpg?size=807x605&amp;quality=95&amp;sign=4d1031f95c9b620ab3c82f18dda4e001&amp;c_uniq_tag=-PML9jA_1b3x5tlw7oQIYJzIGzo8OwNqCp7jq4G9TC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impg/eyy-fArr5CvV9Ss4NkkPiZHFVl-KVymdorxvdA/DQNzq0VNHAA.jpg?size=807x605&amp;quality=95&amp;sign=4d1031f95c9b620ab3c82f18dda4e001&amp;c_uniq_tag=-PML9jA_1b3x5tlw7oQIYJzIGzo8OwNqCp7jq4G9TCo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429" cy="411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4E" w:rsidRPr="0005514E" w:rsidRDefault="0005514E" w:rsidP="0005514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9838" cy="3844413"/>
            <wp:effectExtent l="19050" t="0" r="0" b="0"/>
            <wp:docPr id="4" name="Рисунок 4" descr="https://sun9-19.userapi.com/impg/hyeOwALs9tUeFJyaSieKdq-j3khVqjkjufq5Jw/mWtjrzhdctU.jpg?size=807x605&amp;quality=95&amp;sign=e0be65e8dadaf52a2c22f7d3018b935d&amp;c_uniq_tag=olv5jasC0OuzX2RIwa8DjqJp2p8352llnH9owI8W-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9.userapi.com/impg/hyeOwALs9tUeFJyaSieKdq-j3khVqjkjufq5Jw/mWtjrzhdctU.jpg?size=807x605&amp;quality=95&amp;sign=e0be65e8dadaf52a2c22f7d3018b935d&amp;c_uniq_tag=olv5jasC0OuzX2RIwa8DjqJp2p8352llnH9owI8W-58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94" cy="384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4E" w:rsidRPr="0005514E" w:rsidRDefault="0005514E" w:rsidP="0005514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34796" cy="3923071"/>
            <wp:effectExtent l="19050" t="0" r="3954" b="0"/>
            <wp:docPr id="6" name="Рисунок 6" descr="https://sun9-78.userapi.com/impg/JCwTW7J7gbARn7z2OaTVc_S-iJj-Vjf-8cmSDw/wDz6J-NFjuE.jpg?size=807x605&amp;quality=95&amp;sign=c34aba8304608db5f6e9693b880ba62e&amp;c_uniq_tag=oOUxBC3Mbb4Qd-LImBEFwSCLiLL2e632DUVUVpparg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8.userapi.com/impg/JCwTW7J7gbARn7z2OaTVc_S-iJj-Vjf-8cmSDw/wDz6J-NFjuE.jpg?size=807x605&amp;quality=95&amp;sign=c34aba8304608db5f6e9693b880ba62e&amp;c_uniq_tag=oOUxBC3Mbb4Qd-LImBEFwSCLiLL2e632DUVUVppargE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57" cy="392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85" w:rsidRDefault="00396B85"/>
    <w:sectPr w:rsidR="0039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05514E"/>
    <w:rsid w:val="0005514E"/>
    <w:rsid w:val="0039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178">
              <w:marLeft w:val="0"/>
              <w:marRight w:val="0"/>
              <w:marTop w:val="1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1598">
                              <w:marLeft w:val="0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8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828472">
                              <w:marLeft w:val="0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6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9977">
                  <w:marLeft w:val="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7383">
                          <w:marLeft w:val="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2024-04-27T08:24:00Z</dcterms:created>
  <dcterms:modified xsi:type="dcterms:W3CDTF">2024-04-27T08:24:00Z</dcterms:modified>
</cp:coreProperties>
</file>