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6A" w:rsidRPr="0008046A" w:rsidRDefault="0008046A" w:rsidP="00080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046A">
        <w:rPr>
          <w:rFonts w:ascii="Arial" w:eastAsia="Times New Roman" w:hAnsi="Arial" w:cs="Arial"/>
          <w:color w:val="000000"/>
          <w:sz w:val="20"/>
          <w:szCs w:val="20"/>
        </w:rPr>
        <w:t xml:space="preserve">Кукольный театр </w:t>
      </w:r>
      <w:proofErr w:type="gramStart"/>
      <w:r w:rsidRPr="0008046A">
        <w:rPr>
          <w:rFonts w:ascii="Arial" w:eastAsia="Times New Roman" w:hAnsi="Arial" w:cs="Arial"/>
          <w:color w:val="000000"/>
          <w:sz w:val="20"/>
          <w:szCs w:val="20"/>
        </w:rPr>
        <w:t>-э</w:t>
      </w:r>
      <w:proofErr w:type="gramEnd"/>
      <w:r w:rsidRPr="0008046A">
        <w:rPr>
          <w:rFonts w:ascii="Arial" w:eastAsia="Times New Roman" w:hAnsi="Arial" w:cs="Arial"/>
          <w:color w:val="000000"/>
          <w:sz w:val="20"/>
          <w:szCs w:val="20"/>
        </w:rPr>
        <w:t>то одно из самых любимых зрелищ для детей.</w:t>
      </w:r>
      <w:r w:rsidRPr="0008046A">
        <w:rPr>
          <w:rFonts w:ascii="Arial" w:eastAsia="Times New Roman" w:hAnsi="Arial" w:cs="Arial"/>
          <w:color w:val="000000"/>
          <w:sz w:val="20"/>
          <w:szCs w:val="20"/>
        </w:rPr>
        <w:br/>
        <w:t xml:space="preserve">Он привлекает своей яркостью, </w:t>
      </w:r>
      <w:proofErr w:type="spellStart"/>
      <w:r w:rsidRPr="0008046A">
        <w:rPr>
          <w:rFonts w:ascii="Arial" w:eastAsia="Times New Roman" w:hAnsi="Arial" w:cs="Arial"/>
          <w:color w:val="000000"/>
          <w:sz w:val="20"/>
          <w:szCs w:val="20"/>
        </w:rPr>
        <w:t>красочностью</w:t>
      </w:r>
      <w:proofErr w:type="gramStart"/>
      <w:r w:rsidRPr="0008046A">
        <w:rPr>
          <w:rFonts w:ascii="Arial" w:eastAsia="Times New Roman" w:hAnsi="Arial" w:cs="Arial"/>
          <w:color w:val="000000"/>
          <w:sz w:val="20"/>
          <w:szCs w:val="20"/>
        </w:rPr>
        <w:t>,д</w:t>
      </w:r>
      <w:proofErr w:type="gramEnd"/>
      <w:r w:rsidRPr="0008046A">
        <w:rPr>
          <w:rFonts w:ascii="Arial" w:eastAsia="Times New Roman" w:hAnsi="Arial" w:cs="Arial"/>
          <w:color w:val="000000"/>
          <w:sz w:val="20"/>
          <w:szCs w:val="20"/>
        </w:rPr>
        <w:t>инамикой</w:t>
      </w:r>
      <w:proofErr w:type="spellEnd"/>
      <w:r w:rsidRPr="0008046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8046A">
        <w:rPr>
          <w:rFonts w:ascii="Arial" w:eastAsia="Times New Roman" w:hAnsi="Arial" w:cs="Arial"/>
          <w:color w:val="000000"/>
          <w:sz w:val="20"/>
          <w:szCs w:val="20"/>
        </w:rPr>
        <w:br/>
        <w:t xml:space="preserve">Данная деятельность показывает детям примеры </w:t>
      </w:r>
      <w:proofErr w:type="spellStart"/>
      <w:r w:rsidRPr="0008046A">
        <w:rPr>
          <w:rFonts w:ascii="Arial" w:eastAsia="Times New Roman" w:hAnsi="Arial" w:cs="Arial"/>
          <w:color w:val="000000"/>
          <w:sz w:val="20"/>
          <w:szCs w:val="20"/>
        </w:rPr>
        <w:t>дружбы</w:t>
      </w:r>
      <w:proofErr w:type="gramStart"/>
      <w:r w:rsidRPr="0008046A">
        <w:rPr>
          <w:rFonts w:ascii="Arial" w:eastAsia="Times New Roman" w:hAnsi="Arial" w:cs="Arial"/>
          <w:color w:val="000000"/>
          <w:sz w:val="20"/>
          <w:szCs w:val="20"/>
        </w:rPr>
        <w:t>,п</w:t>
      </w:r>
      <w:proofErr w:type="gramEnd"/>
      <w:r w:rsidRPr="0008046A">
        <w:rPr>
          <w:rFonts w:ascii="Arial" w:eastAsia="Times New Roman" w:hAnsi="Arial" w:cs="Arial"/>
          <w:color w:val="000000"/>
          <w:sz w:val="20"/>
          <w:szCs w:val="20"/>
        </w:rPr>
        <w:t>равдивости,отзывчивости,находчивости</w:t>
      </w:r>
      <w:proofErr w:type="spellEnd"/>
      <w:r w:rsidRPr="0008046A">
        <w:rPr>
          <w:rFonts w:ascii="Arial" w:eastAsia="Times New Roman" w:hAnsi="Arial" w:cs="Arial"/>
          <w:color w:val="000000"/>
          <w:sz w:val="20"/>
          <w:szCs w:val="20"/>
        </w:rPr>
        <w:t>, храбрости.</w:t>
      </w:r>
      <w:r w:rsidRPr="0008046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" w:history="1">
        <w:r w:rsidRPr="0008046A">
          <w:rPr>
            <w:rFonts w:ascii="Arial" w:eastAsia="Times New Roman" w:hAnsi="Arial" w:cs="Arial"/>
            <w:color w:val="0000FF"/>
            <w:sz w:val="20"/>
          </w:rPr>
          <w:t>#МыРеализуемПланы</w:t>
        </w:r>
      </w:hyperlink>
      <w:hyperlink r:id="rId5" w:history="1">
        <w:r w:rsidRPr="0008046A">
          <w:rPr>
            <w:rFonts w:ascii="Arial" w:eastAsia="Times New Roman" w:hAnsi="Arial" w:cs="Arial"/>
            <w:color w:val="0000FF"/>
            <w:sz w:val="20"/>
            <w:u w:val="single"/>
          </w:rPr>
          <w:t>#Школьныйтеатр</w:t>
        </w:r>
      </w:hyperlink>
      <w:hyperlink r:id="rId6" w:history="1">
        <w:r w:rsidRPr="0008046A">
          <w:rPr>
            <w:rFonts w:ascii="Arial" w:eastAsia="Times New Roman" w:hAnsi="Arial" w:cs="Arial"/>
            <w:color w:val="0000FF"/>
            <w:sz w:val="20"/>
          </w:rPr>
          <w:t>#МБОУНовокаргинскаяСОШ5</w:t>
        </w:r>
      </w:hyperlink>
      <w:hyperlink r:id="rId7" w:history="1">
        <w:r w:rsidRPr="0008046A">
          <w:rPr>
            <w:rFonts w:ascii="Arial" w:eastAsia="Times New Roman" w:hAnsi="Arial" w:cs="Arial"/>
            <w:color w:val="0000FF"/>
            <w:sz w:val="20"/>
          </w:rPr>
          <w:t>#Новокаргино</w:t>
        </w:r>
      </w:hyperlink>
      <w:hyperlink r:id="rId8" w:history="1">
        <w:r w:rsidRPr="0008046A">
          <w:rPr>
            <w:rFonts w:ascii="Arial" w:eastAsia="Times New Roman" w:hAnsi="Arial" w:cs="Arial"/>
            <w:color w:val="0000FF"/>
            <w:sz w:val="20"/>
          </w:rPr>
          <w:t>#Енисейскийрайон</w:t>
        </w:r>
      </w:hyperlink>
    </w:p>
    <w:p w:rsidR="0008046A" w:rsidRPr="0008046A" w:rsidRDefault="0008046A" w:rsidP="000804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6402458" cy="4798142"/>
            <wp:effectExtent l="19050" t="0" r="0" b="0"/>
            <wp:docPr id="2" name="Рисунок 2" descr="https://sun9-57.userapi.com/impg/fNI3mGsDuQkf_A91aipe10plmMtXqoGz2mh8vQ/dKS_KzM_GNs.jpg?size=807x605&amp;quality=95&amp;sign=ab0db5bbadb60d6d0bfabc80da040488&amp;c_uniq_tag=dABIX3OarpUGCP4WT0W3w1eph0JVgz0tRHutI67sq8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7.userapi.com/impg/fNI3mGsDuQkf_A91aipe10plmMtXqoGz2mh8vQ/dKS_KzM_GNs.jpg?size=807x605&amp;quality=95&amp;sign=ab0db5bbadb60d6d0bfabc80da040488&amp;c_uniq_tag=dABIX3OarpUGCP4WT0W3w1eph0JVgz0tRHutI67sq8Q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77" cy="479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46A" w:rsidRPr="0008046A" w:rsidRDefault="0008046A" w:rsidP="000804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956385" cy="4463845"/>
            <wp:effectExtent l="19050" t="0" r="6265" b="0"/>
            <wp:docPr id="4" name="Рисунок 4" descr="https://sun9-28.userapi.com/impg/GvAXT9UrcVe4FegdgKcOwHe0YjBpGDemRT4sbQ/2sAyLWcyzSg.jpg?size=807x605&amp;quality=95&amp;sign=37d341679f04168fb452327d530b1c05&amp;c_uniq_tag=Y6F8jXC9NLBAsMHReQEd6LjmwHh4PUToH8JofDFzRJ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8.userapi.com/impg/GvAXT9UrcVe4FegdgKcOwHe0YjBpGDemRT4sbQ/2sAyLWcyzSg.jpg?size=807x605&amp;quality=95&amp;sign=37d341679f04168fb452327d530b1c05&amp;c_uniq_tag=Y6F8jXC9NLBAsMHReQEd6LjmwHh4PUToH8JofDFzRJ0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682" cy="446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F6C" w:rsidRDefault="00EF2F6C"/>
    <w:sectPr w:rsidR="00EF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08046A"/>
    <w:rsid w:val="0008046A"/>
    <w:rsid w:val="00E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4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10975">
                  <w:marLeft w:val="0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7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2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5%D0%BD%D0%B8%D1%81%D0%B5%D0%B9%D1%81%D0%BA%D0%B8%D0%B9%D1%80%D0%B0%D0%B9%D0%BE%D0%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D%D0%BE%D0%B2%D0%BE%D0%BA%D0%B0%D1%80%D0%B3%D0%B8%D0%BD%D0%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91%D0%9E%D0%A3%D0%9D%D0%BE%D0%B2%D0%BE%D0%BA%D0%B0%D1%80%D0%B3%D0%B8%D0%BD%D1%81%D0%BA%D0%B0%D1%8F%D0%A1%D0%9E%D0%A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A8%D0%BA%D0%BE%D0%BB%D1%8C%D0%BD%D1%8B%D0%B9%D1%82%D0%B5%D0%B0%D1%82%D1%80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vk.com/feed?section=search&amp;q=%23%D0%9C%D1%8B%D0%A0%D0%B5%D0%B0%D0%BB%D0%B8%D0%B7%D1%83%D0%B5%D0%BC%D0%9F%D0%BB%D0%B0%D0%BD%D1%8B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2024-04-27T08:17:00Z</dcterms:created>
  <dcterms:modified xsi:type="dcterms:W3CDTF">2024-04-27T08:17:00Z</dcterms:modified>
</cp:coreProperties>
</file>